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7D" w:rsidRDefault="00D84C7D" w:rsidP="00045C9C">
      <w:pPr>
        <w:pStyle w:val="Title"/>
        <w:spacing w:line="360" w:lineRule="auto"/>
      </w:pPr>
      <w:r>
        <w:t>A global audit of biodiversity monitoring</w:t>
      </w:r>
    </w:p>
    <w:p w:rsidR="00D16AC8" w:rsidRDefault="00732D1D" w:rsidP="00045C9C">
      <w:pPr>
        <w:pStyle w:val="Heading1"/>
        <w:spacing w:line="360" w:lineRule="auto"/>
      </w:pPr>
      <w:r>
        <w:t>Typology and selection criteria for species monitoring schemes</w:t>
      </w:r>
    </w:p>
    <w:p w:rsidR="00D84C7D" w:rsidRPr="00D84C7D" w:rsidRDefault="00D84C7D" w:rsidP="00045C9C">
      <w:pPr>
        <w:spacing w:after="0" w:line="360" w:lineRule="auto"/>
        <w:rPr>
          <w:rFonts w:ascii="Calibri" w:eastAsia="Times New Roman" w:hAnsi="Calibri" w:cs="Calibri"/>
          <w:lang w:eastAsia="en-GB"/>
        </w:rPr>
      </w:pPr>
      <w:r w:rsidRPr="00D84C7D">
        <w:rPr>
          <w:rFonts w:ascii="Calibri" w:eastAsia="Times New Roman" w:hAnsi="Calibri" w:cs="Calibri"/>
          <w:lang w:eastAsia="en-GB"/>
        </w:rPr>
        <w:t xml:space="preserve">A range of partners, collaborators </w:t>
      </w:r>
      <w:r w:rsidR="00296B22">
        <w:rPr>
          <w:rFonts w:ascii="Calibri" w:eastAsia="Times New Roman" w:hAnsi="Calibri" w:cs="Calibri"/>
          <w:lang w:eastAsia="en-GB"/>
        </w:rPr>
        <w:t>and experts met in November 2017</w:t>
      </w:r>
      <w:r w:rsidRPr="00D84C7D">
        <w:rPr>
          <w:rFonts w:ascii="Calibri" w:eastAsia="Times New Roman" w:hAnsi="Calibri" w:cs="Calibri"/>
          <w:lang w:eastAsia="en-GB"/>
        </w:rPr>
        <w:t xml:space="preserve"> to develop a typology of monitoring schemes to help guide the process of deciding which to include in the review.</w:t>
      </w:r>
    </w:p>
    <w:p w:rsidR="00D84C7D" w:rsidRPr="00D84C7D" w:rsidRDefault="00D84C7D" w:rsidP="00045C9C">
      <w:pPr>
        <w:spacing w:after="0" w:line="360" w:lineRule="auto"/>
        <w:rPr>
          <w:rFonts w:ascii="Calibri" w:eastAsia="Times New Roman" w:hAnsi="Calibri" w:cs="Calibri"/>
          <w:lang w:eastAsia="en-GB"/>
        </w:rPr>
      </w:pPr>
      <w:r w:rsidRPr="00D84C7D">
        <w:rPr>
          <w:rFonts w:ascii="Calibri" w:eastAsia="Times New Roman" w:hAnsi="Calibri" w:cs="Calibri"/>
          <w:lang w:eastAsia="en-GB"/>
        </w:rPr>
        <w:t> </w:t>
      </w:r>
    </w:p>
    <w:p w:rsidR="00D84C7D" w:rsidRPr="00D84C7D" w:rsidRDefault="00D84C7D" w:rsidP="00045C9C">
      <w:pPr>
        <w:spacing w:after="0" w:line="360" w:lineRule="auto"/>
        <w:rPr>
          <w:rFonts w:ascii="Calibri" w:eastAsia="Times New Roman" w:hAnsi="Calibri" w:cs="Calibri"/>
          <w:lang w:eastAsia="en-GB"/>
        </w:rPr>
      </w:pPr>
      <w:r w:rsidRPr="00D84C7D">
        <w:rPr>
          <w:rFonts w:ascii="Calibri" w:eastAsia="Times New Roman" w:hAnsi="Calibri" w:cs="Calibri"/>
          <w:lang w:eastAsia="en-GB"/>
        </w:rPr>
        <w:t xml:space="preserve">Because at this stage the aim is to perform a </w:t>
      </w:r>
      <w:r w:rsidRPr="00D84C7D">
        <w:rPr>
          <w:rFonts w:ascii="Calibri" w:eastAsia="Times New Roman" w:hAnsi="Calibri" w:cs="Calibri"/>
          <w:b/>
          <w:bCs/>
          <w:lang w:eastAsia="en-GB"/>
        </w:rPr>
        <w:t>broad</w:t>
      </w:r>
      <w:r w:rsidRPr="00D84C7D">
        <w:rPr>
          <w:rFonts w:ascii="Calibri" w:eastAsia="Times New Roman" w:hAnsi="Calibri" w:cs="Calibri"/>
          <w:lang w:eastAsia="en-GB"/>
        </w:rPr>
        <w:t xml:space="preserve"> search at the </w:t>
      </w:r>
      <w:r w:rsidRPr="00D84C7D">
        <w:rPr>
          <w:rFonts w:ascii="Calibri" w:eastAsia="Times New Roman" w:hAnsi="Calibri" w:cs="Calibri"/>
          <w:b/>
          <w:bCs/>
          <w:lang w:eastAsia="en-GB"/>
        </w:rPr>
        <w:t>global</w:t>
      </w:r>
      <w:r w:rsidRPr="00D84C7D">
        <w:rPr>
          <w:rFonts w:ascii="Calibri" w:eastAsia="Times New Roman" w:hAnsi="Calibri" w:cs="Calibri"/>
          <w:lang w:eastAsia="en-GB"/>
        </w:rPr>
        <w:t xml:space="preserve"> scale rather than an in-depth one, we decided to focus on producing a near-comprehensive audit of schemes that are</w:t>
      </w:r>
      <w:r w:rsidRPr="00D84C7D">
        <w:rPr>
          <w:rFonts w:ascii="Calibri" w:eastAsia="Times New Roman" w:hAnsi="Calibri" w:cs="Calibri"/>
          <w:b/>
          <w:bCs/>
          <w:lang w:eastAsia="en-GB"/>
        </w:rPr>
        <w:t xml:space="preserve"> primarily designed to track changes in species abundance or occurrence over time</w:t>
      </w:r>
      <w:r w:rsidRPr="00D84C7D">
        <w:rPr>
          <w:rFonts w:ascii="Calibri" w:eastAsia="Times New Roman" w:hAnsi="Calibri" w:cs="Calibri"/>
          <w:lang w:eastAsia="en-GB"/>
        </w:rPr>
        <w:t xml:space="preserve">. In such an assessment, schemes should meet </w:t>
      </w:r>
      <w:r w:rsidRPr="00D84C7D">
        <w:rPr>
          <w:rFonts w:ascii="Calibri" w:eastAsia="Times New Roman" w:hAnsi="Calibri" w:cs="Calibri"/>
          <w:b/>
          <w:bCs/>
          <w:lang w:eastAsia="en-GB"/>
        </w:rPr>
        <w:t>most</w:t>
      </w:r>
      <w:r w:rsidRPr="00D84C7D">
        <w:rPr>
          <w:rFonts w:ascii="Calibri" w:eastAsia="Times New Roman" w:hAnsi="Calibri" w:cs="Calibri"/>
          <w:lang w:eastAsia="en-GB"/>
        </w:rPr>
        <w:t xml:space="preserve"> of the following criteria:</w:t>
      </w:r>
    </w:p>
    <w:p w:rsidR="00D84C7D" w:rsidRPr="00D84C7D" w:rsidRDefault="00D84C7D" w:rsidP="00045C9C">
      <w:pPr>
        <w:spacing w:after="0" w:line="360" w:lineRule="auto"/>
        <w:rPr>
          <w:rFonts w:ascii="Calibri" w:eastAsia="Times New Roman" w:hAnsi="Calibri" w:cs="Calibri"/>
          <w:lang w:eastAsia="en-GB"/>
        </w:rPr>
      </w:pPr>
      <w:r w:rsidRPr="00D84C7D">
        <w:rPr>
          <w:rFonts w:ascii="Calibri" w:eastAsia="Times New Roman" w:hAnsi="Calibri" w:cs="Calibri"/>
          <w:lang w:eastAsia="en-GB"/>
        </w:rPr>
        <w:t> </w:t>
      </w:r>
    </w:p>
    <w:p w:rsidR="00D84C7D" w:rsidRPr="00D84C7D" w:rsidRDefault="00D84C7D" w:rsidP="00045C9C">
      <w:pPr>
        <w:numPr>
          <w:ilvl w:val="0"/>
          <w:numId w:val="1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D84C7D">
        <w:rPr>
          <w:rFonts w:ascii="Calibri" w:eastAsia="Times New Roman" w:hAnsi="Calibri" w:cs="Calibri"/>
          <w:lang w:eastAsia="en-GB"/>
        </w:rPr>
        <w:t>The major aim of scheme is to track changes in biodiversity over time</w:t>
      </w:r>
    </w:p>
    <w:p w:rsidR="00D84C7D" w:rsidRPr="00D84C7D" w:rsidRDefault="00D84C7D" w:rsidP="00045C9C">
      <w:pPr>
        <w:numPr>
          <w:ilvl w:val="0"/>
          <w:numId w:val="1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D84C7D">
        <w:rPr>
          <w:rFonts w:ascii="Calibri" w:eastAsia="Times New Roman" w:hAnsi="Calibri" w:cs="Calibri"/>
          <w:lang w:eastAsia="en-GB"/>
        </w:rPr>
        <w:t>The scheme should have defined standardised, consistent and systematic methodology</w:t>
      </w:r>
    </w:p>
    <w:p w:rsidR="00D84C7D" w:rsidRPr="00D84C7D" w:rsidRDefault="00D84C7D" w:rsidP="00045C9C">
      <w:pPr>
        <w:numPr>
          <w:ilvl w:val="0"/>
          <w:numId w:val="1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D84C7D">
        <w:rPr>
          <w:rFonts w:ascii="Calibri" w:eastAsia="Times New Roman" w:hAnsi="Calibri" w:cs="Calibri"/>
          <w:lang w:eastAsia="en-GB"/>
        </w:rPr>
        <w:t>Temporal, spatial and taxonomic resolution should be high</w:t>
      </w:r>
    </w:p>
    <w:p w:rsidR="00D84C7D" w:rsidRPr="00D84C7D" w:rsidRDefault="00D84C7D" w:rsidP="00045C9C">
      <w:pPr>
        <w:numPr>
          <w:ilvl w:val="0"/>
          <w:numId w:val="1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D84C7D">
        <w:rPr>
          <w:rFonts w:ascii="Calibri" w:eastAsia="Times New Roman" w:hAnsi="Calibri" w:cs="Calibri"/>
          <w:lang w:eastAsia="en-GB"/>
        </w:rPr>
        <w:t>It should aim to be long-running as opposed to provide a snapshot of current status</w:t>
      </w:r>
    </w:p>
    <w:p w:rsidR="00D84C7D" w:rsidRPr="00D84C7D" w:rsidRDefault="00D84C7D" w:rsidP="00045C9C">
      <w:pPr>
        <w:numPr>
          <w:ilvl w:val="0"/>
          <w:numId w:val="1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D84C7D">
        <w:rPr>
          <w:rFonts w:ascii="Calibri" w:eastAsia="Times New Roman" w:hAnsi="Calibri" w:cs="Calibri"/>
          <w:lang w:eastAsia="en-GB"/>
        </w:rPr>
        <w:t>Data collected should relate to species' or species communities' abundance or occurrence</w:t>
      </w:r>
    </w:p>
    <w:p w:rsidR="00D84C7D" w:rsidRPr="00D84C7D" w:rsidRDefault="00D84C7D" w:rsidP="00045C9C">
      <w:pPr>
        <w:numPr>
          <w:ilvl w:val="0"/>
          <w:numId w:val="1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D84C7D">
        <w:rPr>
          <w:rFonts w:ascii="Calibri" w:eastAsia="Times New Roman" w:hAnsi="Calibri" w:cs="Calibri"/>
          <w:lang w:eastAsia="en-GB"/>
        </w:rPr>
        <w:t>It should be formally co-ordinated by an entity (organisation, community or individual)</w:t>
      </w:r>
    </w:p>
    <w:p w:rsidR="00D84C7D" w:rsidRPr="00D84C7D" w:rsidRDefault="00D84C7D" w:rsidP="00045C9C">
      <w:pPr>
        <w:spacing w:after="0" w:line="360" w:lineRule="auto"/>
        <w:rPr>
          <w:rFonts w:ascii="Calibri" w:eastAsia="Times New Roman" w:hAnsi="Calibri" w:cs="Calibri"/>
          <w:lang w:eastAsia="en-GB"/>
        </w:rPr>
      </w:pPr>
      <w:r w:rsidRPr="00D84C7D">
        <w:rPr>
          <w:rFonts w:ascii="Calibri" w:eastAsia="Times New Roman" w:hAnsi="Calibri" w:cs="Calibri"/>
          <w:lang w:eastAsia="en-GB"/>
        </w:rPr>
        <w:t> </w:t>
      </w:r>
    </w:p>
    <w:p w:rsidR="00D84C7D" w:rsidRPr="00D84C7D" w:rsidRDefault="00D84C7D" w:rsidP="00045C9C">
      <w:pPr>
        <w:spacing w:after="0" w:line="360" w:lineRule="auto"/>
        <w:rPr>
          <w:rFonts w:ascii="Calibri" w:eastAsia="Times New Roman" w:hAnsi="Calibri" w:cs="Calibri"/>
          <w:lang w:eastAsia="en-GB"/>
        </w:rPr>
      </w:pPr>
      <w:r w:rsidRPr="00D84C7D">
        <w:rPr>
          <w:rFonts w:ascii="Calibri" w:eastAsia="Times New Roman" w:hAnsi="Calibri" w:cs="Calibri"/>
          <w:lang w:eastAsia="en-GB"/>
        </w:rPr>
        <w:t xml:space="preserve">As the scale we are operating is large, we are compiling information on schemes at </w:t>
      </w:r>
      <w:r w:rsidRPr="00D84C7D">
        <w:rPr>
          <w:rFonts w:ascii="Calibri" w:eastAsia="Times New Roman" w:hAnsi="Calibri" w:cs="Calibri"/>
          <w:b/>
          <w:bCs/>
          <w:lang w:eastAsia="en-GB"/>
        </w:rPr>
        <w:t>supra-national and national</w:t>
      </w:r>
      <w:r w:rsidRPr="00D84C7D">
        <w:rPr>
          <w:rFonts w:ascii="Calibri" w:eastAsia="Times New Roman" w:hAnsi="Calibri" w:cs="Calibri"/>
          <w:lang w:eastAsia="en-GB"/>
        </w:rPr>
        <w:t xml:space="preserve"> level rather than at site-specific level. However, this criterion will be relaxed for poorly known or endangered taxa and for ecosystem- or biome- specific schemes.</w:t>
      </w:r>
    </w:p>
    <w:p w:rsidR="00D84C7D" w:rsidRDefault="00D84C7D" w:rsidP="00045C9C">
      <w:pPr>
        <w:spacing w:after="0" w:line="360" w:lineRule="auto"/>
        <w:rPr>
          <w:rFonts w:ascii="Calibri" w:eastAsia="Times New Roman" w:hAnsi="Calibri" w:cs="Calibri"/>
          <w:lang w:eastAsia="en-GB"/>
        </w:rPr>
      </w:pPr>
      <w:r w:rsidRPr="00D84C7D">
        <w:rPr>
          <w:rFonts w:ascii="Calibri" w:eastAsia="Times New Roman" w:hAnsi="Calibri" w:cs="Calibri"/>
          <w:lang w:eastAsia="en-GB"/>
        </w:rPr>
        <w:t xml:space="preserve">Furthermore, for a small number of countries, we will perform </w:t>
      </w:r>
      <w:r w:rsidRPr="00D84C7D">
        <w:rPr>
          <w:rFonts w:ascii="Calibri" w:eastAsia="Times New Roman" w:hAnsi="Calibri" w:cs="Calibri"/>
          <w:b/>
          <w:bCs/>
          <w:lang w:eastAsia="en-GB"/>
        </w:rPr>
        <w:t>in-depth</w:t>
      </w:r>
      <w:r w:rsidRPr="00D84C7D">
        <w:rPr>
          <w:rFonts w:ascii="Calibri" w:eastAsia="Times New Roman" w:hAnsi="Calibri" w:cs="Calibri"/>
          <w:lang w:eastAsia="en-GB"/>
        </w:rPr>
        <w:t xml:space="preserve"> search of monitoring schemes, thus including site-specific surveys.</w:t>
      </w:r>
    </w:p>
    <w:p w:rsidR="00D84C7D" w:rsidRDefault="00D84C7D" w:rsidP="00045C9C">
      <w:pPr>
        <w:spacing w:after="0" w:line="360" w:lineRule="auto"/>
        <w:rPr>
          <w:rFonts w:ascii="Calibri" w:eastAsia="Times New Roman" w:hAnsi="Calibri" w:cs="Calibri"/>
          <w:lang w:eastAsia="en-GB"/>
        </w:rPr>
      </w:pPr>
    </w:p>
    <w:p w:rsidR="00D84C7D" w:rsidRDefault="00D84C7D" w:rsidP="00045C9C">
      <w:pPr>
        <w:spacing w:after="0" w:line="360" w:lineRule="auto"/>
      </w:pPr>
      <w:r>
        <w:t xml:space="preserve">Below is the typology of biodiversity monitoring protocols and the schemes we are targeting as part of the audit.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3119"/>
        <w:gridCol w:w="2126"/>
        <w:gridCol w:w="2126"/>
      </w:tblGrid>
      <w:tr w:rsidR="00851049" w:rsidRPr="0040020F" w:rsidTr="00851049">
        <w:tc>
          <w:tcPr>
            <w:tcW w:w="2405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t>Type of scheme</w:t>
            </w:r>
          </w:p>
        </w:tc>
        <w:tc>
          <w:tcPr>
            <w:tcW w:w="3119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t>Characteristics</w:t>
            </w:r>
          </w:p>
        </w:tc>
        <w:tc>
          <w:tcPr>
            <w:tcW w:w="2126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t>Examples</w:t>
            </w:r>
          </w:p>
        </w:tc>
        <w:tc>
          <w:tcPr>
            <w:tcW w:w="2126" w:type="dxa"/>
            <w:vAlign w:val="center"/>
          </w:tcPr>
          <w:p w:rsidR="00851049" w:rsidRPr="0040020F" w:rsidRDefault="008D114E" w:rsidP="00851049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t>Target</w:t>
            </w:r>
            <w:r w:rsidR="00851049" w:rsidRPr="0040020F">
              <w:rPr>
                <w:rFonts w:cstheme="minorHAnsi"/>
                <w:b/>
                <w:sz w:val="22"/>
                <w:szCs w:val="22"/>
                <w:lang w:eastAsia="en-GB"/>
              </w:rPr>
              <w:t xml:space="preserve"> for current project</w:t>
            </w:r>
          </w:p>
        </w:tc>
      </w:tr>
      <w:tr w:rsidR="00D066E9" w:rsidRPr="0040020F" w:rsidTr="00851049">
        <w:tc>
          <w:tcPr>
            <w:tcW w:w="2405" w:type="dxa"/>
            <w:vAlign w:val="center"/>
          </w:tcPr>
          <w:p w:rsidR="00D066E9" w:rsidRPr="0040020F" w:rsidRDefault="00D066E9" w:rsidP="00851049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  <w:vAlign w:val="center"/>
          </w:tcPr>
          <w:p w:rsidR="00D066E9" w:rsidRPr="0040020F" w:rsidRDefault="00D066E9" w:rsidP="00851049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:rsidR="00D066E9" w:rsidRPr="0040020F" w:rsidRDefault="00D066E9" w:rsidP="00851049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:rsidR="00D066E9" w:rsidRPr="0040020F" w:rsidRDefault="00D066E9" w:rsidP="00851049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851049" w:rsidRPr="0040020F" w:rsidTr="00851049">
        <w:tc>
          <w:tcPr>
            <w:tcW w:w="2405" w:type="dxa"/>
            <w:vAlign w:val="center"/>
          </w:tcPr>
          <w:p w:rsidR="00851049" w:rsidRPr="0040020F" w:rsidRDefault="00851049" w:rsidP="008510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Synthetic multinational schemes</w:t>
            </w:r>
          </w:p>
        </w:tc>
        <w:tc>
          <w:tcPr>
            <w:tcW w:w="3119" w:type="dxa"/>
            <w:vAlign w:val="center"/>
          </w:tcPr>
          <w:p w:rsidR="00573494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Data collected from a range of sources and synthesised in time series with the sole or primary intent to monitor biodiversity over time</w:t>
            </w:r>
          </w:p>
        </w:tc>
        <w:tc>
          <w:tcPr>
            <w:tcW w:w="2126" w:type="dxa"/>
            <w:vAlign w:val="center"/>
          </w:tcPr>
          <w:p w:rsidR="00851049" w:rsidRPr="0040020F" w:rsidRDefault="00851049" w:rsidP="00571777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Living Planet Index; Red List Index; PECBMS</w:t>
            </w:r>
          </w:p>
        </w:tc>
        <w:tc>
          <w:tcPr>
            <w:tcW w:w="2126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Comprehensive global review</w:t>
            </w:r>
          </w:p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</w:p>
        </w:tc>
      </w:tr>
      <w:tr w:rsidR="00851049" w:rsidRPr="0040020F" w:rsidTr="00851049">
        <w:tc>
          <w:tcPr>
            <w:tcW w:w="2405" w:type="dxa"/>
            <w:vAlign w:val="center"/>
          </w:tcPr>
          <w:p w:rsidR="00851049" w:rsidRPr="0040020F" w:rsidRDefault="00851049" w:rsidP="008510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2"/>
                <w:szCs w:val="22"/>
                <w:lang w:eastAsia="en-GB"/>
              </w:rPr>
            </w:pPr>
            <w:bookmarkStart w:id="0" w:name="_GoBack"/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t xml:space="preserve">Dedicated biodiversity </w:t>
            </w:r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lastRenderedPageBreak/>
              <w:t>monitoring surveys</w:t>
            </w:r>
          </w:p>
        </w:tc>
        <w:tc>
          <w:tcPr>
            <w:tcW w:w="3119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lastRenderedPageBreak/>
              <w:t xml:space="preserve">Data being collected directly on specified taxa at national or </w:t>
            </w:r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lastRenderedPageBreak/>
              <w:t xml:space="preserve">supra-national </w:t>
            </w:r>
            <w:proofErr w:type="gramStart"/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t>levels  with</w:t>
            </w:r>
            <w:proofErr w:type="gramEnd"/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t xml:space="preserve"> the sole or primary intent to monitor biodiversity over time</w:t>
            </w:r>
            <w:r w:rsidR="003F43C2" w:rsidRPr="0040020F">
              <w:rPr>
                <w:rFonts w:cstheme="minorHAnsi"/>
                <w:b/>
                <w:sz w:val="22"/>
                <w:szCs w:val="22"/>
                <w:lang w:eastAsia="en-GB"/>
              </w:rPr>
              <w:t>. This also include biodiversity monitored for resource management.</w:t>
            </w:r>
          </w:p>
        </w:tc>
        <w:tc>
          <w:tcPr>
            <w:tcW w:w="2126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lastRenderedPageBreak/>
              <w:t xml:space="preserve">International </w:t>
            </w:r>
            <w:proofErr w:type="spellStart"/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t>Waterbird</w:t>
            </w:r>
            <w:proofErr w:type="spellEnd"/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t xml:space="preserve"> Census, </w:t>
            </w:r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lastRenderedPageBreak/>
              <w:t>UK Breeding Birds Survey, Botanical Society of Britain and Ireland National Plant Monitoring Scheme, IGCP mountain gorilla census</w:t>
            </w:r>
            <w:r w:rsidR="003F43C2" w:rsidRPr="0040020F">
              <w:rPr>
                <w:rFonts w:cstheme="minorHAnsi"/>
                <w:b/>
                <w:sz w:val="22"/>
                <w:szCs w:val="22"/>
                <w:lang w:eastAsia="en-GB"/>
              </w:rPr>
              <w:t xml:space="preserve">, </w:t>
            </w:r>
          </w:p>
        </w:tc>
        <w:tc>
          <w:tcPr>
            <w:tcW w:w="2126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b/>
                <w:sz w:val="22"/>
                <w:szCs w:val="22"/>
                <w:lang w:eastAsia="en-GB"/>
              </w:rPr>
              <w:lastRenderedPageBreak/>
              <w:t>Comprehensive global review</w:t>
            </w:r>
          </w:p>
          <w:p w:rsidR="00851049" w:rsidRPr="0040020F" w:rsidRDefault="00851049" w:rsidP="00851049">
            <w:pPr>
              <w:rPr>
                <w:rFonts w:cstheme="minorHAnsi"/>
                <w:b/>
                <w:sz w:val="22"/>
                <w:szCs w:val="22"/>
                <w:lang w:eastAsia="en-GB"/>
              </w:rPr>
            </w:pPr>
          </w:p>
        </w:tc>
      </w:tr>
      <w:bookmarkEnd w:id="0"/>
      <w:tr w:rsidR="00851049" w:rsidRPr="0040020F" w:rsidTr="00851049">
        <w:tc>
          <w:tcPr>
            <w:tcW w:w="2405" w:type="dxa"/>
            <w:vAlign w:val="center"/>
          </w:tcPr>
          <w:p w:rsidR="00851049" w:rsidRPr="0040020F" w:rsidRDefault="00851049" w:rsidP="008510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eastAsia="en-GB"/>
              </w:rPr>
            </w:pPr>
            <w:proofErr w:type="spellStart"/>
            <w:r w:rsidRPr="0040020F">
              <w:rPr>
                <w:rFonts w:cstheme="minorHAnsi"/>
                <w:sz w:val="22"/>
                <w:szCs w:val="22"/>
                <w:lang w:eastAsia="en-GB"/>
              </w:rPr>
              <w:lastRenderedPageBreak/>
              <w:t>Unsynthesised</w:t>
            </w:r>
            <w:proofErr w:type="spellEnd"/>
            <w:r w:rsidRPr="0040020F">
              <w:rPr>
                <w:rFonts w:cstheme="minorHAnsi"/>
                <w:sz w:val="22"/>
                <w:szCs w:val="22"/>
                <w:lang w:eastAsia="en-GB"/>
              </w:rPr>
              <w:t xml:space="preserve"> data on presence or distribution </w:t>
            </w:r>
          </w:p>
        </w:tc>
        <w:tc>
          <w:tcPr>
            <w:tcW w:w="3119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Location data but may not be time-series and not synthesised into measures of biodiversity change</w:t>
            </w:r>
          </w:p>
        </w:tc>
        <w:tc>
          <w:tcPr>
            <w:tcW w:w="2126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 xml:space="preserve">GBIF, </w:t>
            </w:r>
            <w:proofErr w:type="spellStart"/>
            <w:r w:rsidRPr="0040020F">
              <w:rPr>
                <w:rFonts w:cstheme="minorHAnsi"/>
                <w:sz w:val="22"/>
                <w:szCs w:val="22"/>
                <w:lang w:eastAsia="en-GB"/>
              </w:rPr>
              <w:t>eBird</w:t>
            </w:r>
            <w:proofErr w:type="spellEnd"/>
            <w:r w:rsidRPr="0040020F">
              <w:rPr>
                <w:rFonts w:cstheme="minorHAnsi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40020F">
              <w:rPr>
                <w:rFonts w:cstheme="minorHAnsi"/>
                <w:sz w:val="22"/>
                <w:szCs w:val="22"/>
                <w:lang w:eastAsia="en-GB"/>
              </w:rPr>
              <w:t>BirdTrack</w:t>
            </w:r>
            <w:proofErr w:type="spellEnd"/>
          </w:p>
        </w:tc>
        <w:tc>
          <w:tcPr>
            <w:tcW w:w="2126" w:type="dxa"/>
            <w:vAlign w:val="center"/>
          </w:tcPr>
          <w:p w:rsidR="00851049" w:rsidRPr="0040020F" w:rsidRDefault="002F76D5" w:rsidP="002F76D5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May be covered by a c</w:t>
            </w:r>
            <w:r w:rsidR="00851049" w:rsidRPr="0040020F">
              <w:rPr>
                <w:rFonts w:cstheme="minorHAnsi"/>
                <w:sz w:val="22"/>
                <w:szCs w:val="22"/>
                <w:lang w:eastAsia="en-GB"/>
              </w:rPr>
              <w:t xml:space="preserve">omprehensive global review of multi-national holdings; national reviews of national-level holdings </w:t>
            </w:r>
          </w:p>
        </w:tc>
      </w:tr>
      <w:tr w:rsidR="00851049" w:rsidRPr="0040020F" w:rsidTr="00851049">
        <w:tc>
          <w:tcPr>
            <w:tcW w:w="2405" w:type="dxa"/>
            <w:vAlign w:val="center"/>
          </w:tcPr>
          <w:p w:rsidR="00851049" w:rsidRPr="0040020F" w:rsidRDefault="00851049" w:rsidP="008510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Data on environmental changes likely to reflect changes in biodiversity</w:t>
            </w:r>
          </w:p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Changes in habitat cover or extent, often assessed remotely, but not changes in biodiversity directly</w:t>
            </w:r>
          </w:p>
        </w:tc>
        <w:tc>
          <w:tcPr>
            <w:tcW w:w="2126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Global Forest Watch; Global Coral Reef Monitoring Network</w:t>
            </w:r>
          </w:p>
        </w:tc>
        <w:tc>
          <w:tcPr>
            <w:tcW w:w="2126" w:type="dxa"/>
            <w:vAlign w:val="center"/>
          </w:tcPr>
          <w:p w:rsidR="00851049" w:rsidRPr="0040020F" w:rsidRDefault="008D114E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 xml:space="preserve">May be covered by a comprehensive </w:t>
            </w:r>
            <w:r w:rsidR="00851049" w:rsidRPr="0040020F">
              <w:rPr>
                <w:rFonts w:cstheme="minorHAnsi"/>
                <w:sz w:val="22"/>
                <w:szCs w:val="22"/>
                <w:lang w:eastAsia="en-GB"/>
              </w:rPr>
              <w:t>global review</w:t>
            </w:r>
          </w:p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</w:p>
        </w:tc>
      </w:tr>
      <w:tr w:rsidR="00851049" w:rsidRPr="0040020F" w:rsidTr="00851049">
        <w:tc>
          <w:tcPr>
            <w:tcW w:w="2405" w:type="dxa"/>
            <w:vAlign w:val="center"/>
          </w:tcPr>
          <w:p w:rsidR="00851049" w:rsidRPr="0040020F" w:rsidRDefault="00851049" w:rsidP="008510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Data on non-associated, non-biological change</w:t>
            </w:r>
          </w:p>
        </w:tc>
        <w:tc>
          <w:tcPr>
            <w:tcW w:w="3119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Environmental but no direct relationship to changes in biodiversity</w:t>
            </w:r>
          </w:p>
        </w:tc>
        <w:tc>
          <w:tcPr>
            <w:tcW w:w="2126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Spread of night lights, climate change</w:t>
            </w:r>
          </w:p>
        </w:tc>
        <w:tc>
          <w:tcPr>
            <w:tcW w:w="2126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None</w:t>
            </w:r>
          </w:p>
        </w:tc>
      </w:tr>
      <w:tr w:rsidR="00851049" w:rsidRPr="0040020F" w:rsidTr="00851049">
        <w:tc>
          <w:tcPr>
            <w:tcW w:w="2405" w:type="dxa"/>
            <w:vAlign w:val="center"/>
          </w:tcPr>
          <w:p w:rsidR="00851049" w:rsidRPr="0040020F" w:rsidRDefault="00851049" w:rsidP="008510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Non-scheme repeated surveys</w:t>
            </w:r>
          </w:p>
        </w:tc>
        <w:tc>
          <w:tcPr>
            <w:tcW w:w="3119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Surveys relating to aims other than monitoring (e.g. research) but which could be analysed to derive trends</w:t>
            </w:r>
          </w:p>
        </w:tc>
        <w:tc>
          <w:tcPr>
            <w:tcW w:w="2126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 xml:space="preserve">Counts of </w:t>
            </w:r>
            <w:proofErr w:type="spellStart"/>
            <w:r w:rsidRPr="0040020F">
              <w:rPr>
                <w:rFonts w:cstheme="minorHAnsi"/>
                <w:sz w:val="22"/>
                <w:szCs w:val="22"/>
                <w:lang w:eastAsia="en-GB"/>
              </w:rPr>
              <w:t>Meerkats</w:t>
            </w:r>
            <w:proofErr w:type="spellEnd"/>
            <w:r w:rsidRPr="0040020F">
              <w:rPr>
                <w:rFonts w:cstheme="minorHAnsi"/>
                <w:sz w:val="22"/>
                <w:szCs w:val="22"/>
                <w:lang w:eastAsia="en-GB"/>
              </w:rPr>
              <w:t>, primates</w:t>
            </w:r>
          </w:p>
        </w:tc>
        <w:tc>
          <w:tcPr>
            <w:tcW w:w="2126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case studies as part of national</w:t>
            </w:r>
            <w:r w:rsidR="00916415" w:rsidRPr="0040020F">
              <w:rPr>
                <w:rFonts w:cstheme="minorHAnsi"/>
                <w:sz w:val="22"/>
                <w:szCs w:val="22"/>
                <w:lang w:eastAsia="en-GB"/>
              </w:rPr>
              <w:t xml:space="preserve"> in-depth</w:t>
            </w:r>
            <w:r w:rsidRPr="0040020F">
              <w:rPr>
                <w:rFonts w:cstheme="minorHAnsi"/>
                <w:sz w:val="22"/>
                <w:szCs w:val="22"/>
                <w:lang w:eastAsia="en-GB"/>
              </w:rPr>
              <w:t xml:space="preserve"> reviews</w:t>
            </w:r>
          </w:p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</w:p>
        </w:tc>
      </w:tr>
      <w:tr w:rsidR="00851049" w:rsidRPr="0040020F" w:rsidTr="00851049">
        <w:tc>
          <w:tcPr>
            <w:tcW w:w="2405" w:type="dxa"/>
            <w:vAlign w:val="center"/>
          </w:tcPr>
          <w:p w:rsidR="00851049" w:rsidRPr="0040020F" w:rsidRDefault="00851049" w:rsidP="008510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Single site surveys</w:t>
            </w:r>
          </w:p>
        </w:tc>
        <w:tc>
          <w:tcPr>
            <w:tcW w:w="3119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>Regular data collected on taxa at specified site (e.g. protected area, KBA, site EIA)</w:t>
            </w:r>
          </w:p>
        </w:tc>
        <w:tc>
          <w:tcPr>
            <w:tcW w:w="2126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proofErr w:type="spellStart"/>
            <w:r w:rsidRPr="0040020F">
              <w:rPr>
                <w:rFonts w:cstheme="minorHAnsi"/>
                <w:sz w:val="22"/>
                <w:szCs w:val="22"/>
                <w:lang w:eastAsia="en-GB"/>
              </w:rPr>
              <w:t>Minsmere</w:t>
            </w:r>
            <w:proofErr w:type="spellEnd"/>
            <w:r w:rsidRPr="0040020F">
              <w:rPr>
                <w:rFonts w:cstheme="minorHAnsi"/>
                <w:sz w:val="22"/>
                <w:szCs w:val="22"/>
                <w:lang w:eastAsia="en-GB"/>
              </w:rPr>
              <w:t xml:space="preserve"> avocet counts; mammal surveys in </w:t>
            </w:r>
            <w:proofErr w:type="spellStart"/>
            <w:r w:rsidRPr="0040020F">
              <w:rPr>
                <w:rFonts w:cstheme="minorHAnsi"/>
                <w:sz w:val="22"/>
                <w:szCs w:val="22"/>
                <w:lang w:eastAsia="en-GB"/>
              </w:rPr>
              <w:t>Udzungwa</w:t>
            </w:r>
            <w:proofErr w:type="spellEnd"/>
            <w:r w:rsidRPr="0040020F">
              <w:rPr>
                <w:rFonts w:cstheme="minorHAnsi"/>
                <w:sz w:val="22"/>
                <w:szCs w:val="22"/>
                <w:lang w:eastAsia="en-GB"/>
              </w:rPr>
              <w:t xml:space="preserve"> Mountains NP</w:t>
            </w:r>
          </w:p>
        </w:tc>
        <w:tc>
          <w:tcPr>
            <w:tcW w:w="2126" w:type="dxa"/>
            <w:vAlign w:val="center"/>
          </w:tcPr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  <w:r w:rsidRPr="0040020F">
              <w:rPr>
                <w:rFonts w:cstheme="minorHAnsi"/>
                <w:sz w:val="22"/>
                <w:szCs w:val="22"/>
                <w:lang w:eastAsia="en-GB"/>
              </w:rPr>
              <w:t xml:space="preserve">case studies as part of national </w:t>
            </w:r>
            <w:r w:rsidR="00916415" w:rsidRPr="0040020F">
              <w:rPr>
                <w:rFonts w:cstheme="minorHAnsi"/>
                <w:sz w:val="22"/>
                <w:szCs w:val="22"/>
                <w:lang w:eastAsia="en-GB"/>
              </w:rPr>
              <w:t xml:space="preserve">in-depth </w:t>
            </w:r>
            <w:r w:rsidRPr="0040020F">
              <w:rPr>
                <w:rFonts w:cstheme="minorHAnsi"/>
                <w:sz w:val="22"/>
                <w:szCs w:val="22"/>
                <w:lang w:eastAsia="en-GB"/>
              </w:rPr>
              <w:t>reviews</w:t>
            </w:r>
          </w:p>
          <w:p w:rsidR="00851049" w:rsidRPr="0040020F" w:rsidRDefault="00851049" w:rsidP="00851049">
            <w:pPr>
              <w:rPr>
                <w:rFonts w:cstheme="minorHAnsi"/>
                <w:sz w:val="22"/>
                <w:szCs w:val="22"/>
                <w:lang w:eastAsia="en-GB"/>
              </w:rPr>
            </w:pPr>
          </w:p>
        </w:tc>
      </w:tr>
    </w:tbl>
    <w:p w:rsidR="00D47955" w:rsidRDefault="00D47955" w:rsidP="00045C9C">
      <w:pPr>
        <w:spacing w:after="0" w:line="360" w:lineRule="auto"/>
        <w:rPr>
          <w:rFonts w:ascii="Calibri" w:eastAsia="Times New Roman" w:hAnsi="Calibri" w:cs="Calibri"/>
          <w:lang w:eastAsia="en-GB"/>
        </w:rPr>
      </w:pPr>
    </w:p>
    <w:p w:rsidR="008D114E" w:rsidRDefault="008D114E" w:rsidP="00045C9C">
      <w:pPr>
        <w:spacing w:after="0" w:line="36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According to the selection criteria, the main schemes targeted in this audit are thus type-2 surveys although criteria could be relaxed to include other </w:t>
      </w:r>
      <w:r w:rsidR="00D72373">
        <w:rPr>
          <w:rFonts w:ascii="Calibri" w:eastAsia="Times New Roman" w:hAnsi="Calibri" w:cs="Calibri"/>
          <w:lang w:eastAsia="en-GB"/>
        </w:rPr>
        <w:t xml:space="preserve">type of </w:t>
      </w:r>
      <w:r>
        <w:rPr>
          <w:rFonts w:ascii="Calibri" w:eastAsia="Times New Roman" w:hAnsi="Calibri" w:cs="Calibri"/>
          <w:lang w:eastAsia="en-GB"/>
        </w:rPr>
        <w:t>schemes if time allows.</w:t>
      </w:r>
    </w:p>
    <w:p w:rsidR="00D72373" w:rsidRPr="00D84C7D" w:rsidRDefault="00D72373" w:rsidP="00045C9C">
      <w:pPr>
        <w:spacing w:after="0" w:line="36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In-depth reviews will be performed for a small number of focal countries and type-6 and type-7 surveys will also be included.</w:t>
      </w:r>
    </w:p>
    <w:sectPr w:rsidR="00D72373" w:rsidRPr="00D84C7D" w:rsidSect="00D479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84A"/>
    <w:multiLevelType w:val="hybridMultilevel"/>
    <w:tmpl w:val="C6E6F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A91"/>
    <w:multiLevelType w:val="multilevel"/>
    <w:tmpl w:val="DBDE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9A"/>
    <w:rsid w:val="00045C9C"/>
    <w:rsid w:val="00074B6C"/>
    <w:rsid w:val="00286E93"/>
    <w:rsid w:val="00296B22"/>
    <w:rsid w:val="002E5ADD"/>
    <w:rsid w:val="002F76D5"/>
    <w:rsid w:val="003F43C2"/>
    <w:rsid w:val="0040020F"/>
    <w:rsid w:val="00571777"/>
    <w:rsid w:val="00573494"/>
    <w:rsid w:val="00732D1D"/>
    <w:rsid w:val="00851049"/>
    <w:rsid w:val="008D114E"/>
    <w:rsid w:val="00916415"/>
    <w:rsid w:val="00AE042A"/>
    <w:rsid w:val="00B8729A"/>
    <w:rsid w:val="00D066E9"/>
    <w:rsid w:val="00D16AC8"/>
    <w:rsid w:val="00D47955"/>
    <w:rsid w:val="00D72373"/>
    <w:rsid w:val="00D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03B44-3948-4CFC-A41E-50E50E7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2D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D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8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84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7955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D479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Moussy</dc:creator>
  <cp:keywords/>
  <dc:description/>
  <cp:lastModifiedBy>Caroline Moussy</cp:lastModifiedBy>
  <cp:revision>12</cp:revision>
  <dcterms:created xsi:type="dcterms:W3CDTF">2018-04-11T11:12:00Z</dcterms:created>
  <dcterms:modified xsi:type="dcterms:W3CDTF">2018-04-16T15:47:00Z</dcterms:modified>
</cp:coreProperties>
</file>